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062A" w14:textId="4497D15E" w:rsidR="00401EA6" w:rsidRPr="00D279AD" w:rsidRDefault="001A5836" w:rsidP="00401EA6">
      <w:pPr>
        <w:pStyle w:val="StandardWeb"/>
        <w:rPr>
          <w:rFonts w:ascii="AmsiPro-Light" w:hAnsi="AmsiPro-Light"/>
          <w:sz w:val="22"/>
          <w:szCs w:val="22"/>
        </w:rPr>
      </w:pPr>
      <w:r>
        <w:rPr>
          <w:rStyle w:val="Fett"/>
          <w:rFonts w:ascii="AmsiPro-Light" w:hAnsi="AmsiPro-Light"/>
          <w:sz w:val="22"/>
          <w:szCs w:val="22"/>
        </w:rPr>
        <w:t>Erfolgreiches Seminar bei FRAU iDA</w:t>
      </w:r>
      <w:r w:rsidR="00C95C26">
        <w:rPr>
          <w:rStyle w:val="Fett"/>
          <w:rFonts w:ascii="AmsiPro-Light" w:hAnsi="AmsiPro-Light"/>
          <w:sz w:val="22"/>
          <w:szCs w:val="22"/>
        </w:rPr>
        <w:t>:</w:t>
      </w:r>
      <w:r w:rsidR="00401EA6" w:rsidRPr="00D279AD">
        <w:rPr>
          <w:rStyle w:val="Fett"/>
          <w:rFonts w:ascii="AmsiPro-Light" w:hAnsi="AmsiPro-Light"/>
          <w:sz w:val="22"/>
          <w:szCs w:val="22"/>
        </w:rPr>
        <w:t xml:space="preserve"> </w:t>
      </w:r>
      <w:r>
        <w:rPr>
          <w:rStyle w:val="Fett"/>
          <w:rFonts w:ascii="AmsiPro-Light" w:hAnsi="AmsiPro-Light"/>
          <w:sz w:val="22"/>
          <w:szCs w:val="22"/>
        </w:rPr>
        <w:t>Frauen informieren sich über die Menopause</w:t>
      </w:r>
    </w:p>
    <w:p w14:paraId="4C87F189" w14:textId="484A15C6" w:rsidR="00390EFF" w:rsidRPr="00390EFF" w:rsidRDefault="00390EFF" w:rsidP="00390EFF">
      <w:pPr>
        <w:rPr>
          <w:rFonts w:ascii="AmsiPro-Light" w:hAnsi="AmsiPro-Light"/>
        </w:rPr>
      </w:pPr>
      <w:r>
        <w:rPr>
          <w:rFonts w:ascii="AmsiPro-Light" w:hAnsi="AmsiPro-Light"/>
        </w:rPr>
        <w:t>Zwettl, 20.03.2024</w:t>
      </w:r>
      <w:r w:rsidRPr="00390EFF">
        <w:rPr>
          <w:rFonts w:ascii="AmsiPro-Light" w:hAnsi="AmsiPro-Light"/>
        </w:rPr>
        <w:t xml:space="preserve"> - Das </w:t>
      </w:r>
      <w:r w:rsidR="008E494E">
        <w:rPr>
          <w:rFonts w:ascii="AmsiPro-Light" w:hAnsi="AmsiPro-Light"/>
        </w:rPr>
        <w:t xml:space="preserve">ausgebuchte </w:t>
      </w:r>
      <w:r w:rsidRPr="00390EFF">
        <w:rPr>
          <w:rFonts w:ascii="AmsiPro-Light" w:hAnsi="AmsiPro-Light"/>
        </w:rPr>
        <w:t>Seminar über die Menopause mit Dr. Lucia Will</w:t>
      </w:r>
      <w:r w:rsidR="00EB47ED">
        <w:rPr>
          <w:rFonts w:ascii="AmsiPro-Light" w:hAnsi="AmsiPro-Light"/>
        </w:rPr>
        <w:t>, Ärztin in Facharztausbildung für Gynäkologie und Geburtshilfe,</w:t>
      </w:r>
      <w:r w:rsidR="00EB47ED" w:rsidRPr="00390EFF">
        <w:rPr>
          <w:rFonts w:ascii="AmsiPro-Light" w:hAnsi="AmsiPro-Light"/>
        </w:rPr>
        <w:t xml:space="preserve"> </w:t>
      </w:r>
      <w:r w:rsidRPr="00390EFF">
        <w:rPr>
          <w:rFonts w:ascii="AmsiPro-Light" w:hAnsi="AmsiPro-Light"/>
        </w:rPr>
        <w:t xml:space="preserve">fand </w:t>
      </w:r>
      <w:r w:rsidR="008E494E">
        <w:rPr>
          <w:rFonts w:ascii="AmsiPro-Light" w:hAnsi="AmsiPro-Light"/>
        </w:rPr>
        <w:t xml:space="preserve">am </w:t>
      </w:r>
      <w:r w:rsidR="00997DD8">
        <w:rPr>
          <w:rFonts w:ascii="AmsiPro-Light" w:hAnsi="AmsiPro-Light"/>
        </w:rPr>
        <w:t>20.03.2024 im Veranstaltungsraum bei FRAU iDA</w:t>
      </w:r>
      <w:r w:rsidRPr="00390EFF">
        <w:rPr>
          <w:rFonts w:ascii="AmsiPro-Light" w:hAnsi="AmsiPro-Light"/>
        </w:rPr>
        <w:t xml:space="preserve"> statt und war ein großer Erfolg. Frauen jeden Alters versammelten sich, um mehr über diese bedeutende Phase im Leben einer Frau zu erfahren und wertvolles Wissen über die damit verbundenen Veränderungen zu erlangen.</w:t>
      </w:r>
      <w:r w:rsidR="008E494E">
        <w:rPr>
          <w:rFonts w:ascii="AmsiPro-Light" w:hAnsi="AmsiPro-Light"/>
        </w:rPr>
        <w:t xml:space="preserve"> </w:t>
      </w:r>
    </w:p>
    <w:p w14:paraId="1649E71E" w14:textId="52F4E5C0" w:rsidR="00390EFF" w:rsidRPr="00390EFF" w:rsidRDefault="00390EFF" w:rsidP="00390EFF">
      <w:pPr>
        <w:rPr>
          <w:rFonts w:ascii="AmsiPro-Light" w:hAnsi="AmsiPro-Light"/>
        </w:rPr>
      </w:pPr>
      <w:r w:rsidRPr="00390EFF">
        <w:rPr>
          <w:rFonts w:ascii="AmsiPro-Light" w:hAnsi="AmsiPro-Light"/>
        </w:rPr>
        <w:t xml:space="preserve">Während des Seminars wurden verschiedene Aspekte der Menopause beleuchtet. </w:t>
      </w:r>
      <w:r w:rsidR="008E494E">
        <w:rPr>
          <w:rFonts w:ascii="AmsiPro-Light" w:hAnsi="AmsiPro-Light"/>
        </w:rPr>
        <w:t xml:space="preserve">Die renommierte Expertin </w:t>
      </w:r>
      <w:r w:rsidRPr="00390EFF">
        <w:rPr>
          <w:rFonts w:ascii="AmsiPro-Light" w:hAnsi="AmsiPro-Light"/>
        </w:rPr>
        <w:t>Dr. Lucia Will führte die Teilnehmerinnen durch die natürlichen Vorgänge rund um die Menopause und erklärte die damit verbundenen hormonellen Veränderungen. Sie präsentierte zudem eine Vielzahl von Therapiemöglichkeiten für menopausale Beschwerden und diskutierte die kurz- und langfristigen Auswirkungen auf die Gesundheit.</w:t>
      </w:r>
    </w:p>
    <w:p w14:paraId="2C343547" w14:textId="3D4E4311" w:rsidR="00390EFF" w:rsidRPr="00390EFF" w:rsidRDefault="00390EFF" w:rsidP="00390EFF">
      <w:pPr>
        <w:rPr>
          <w:rFonts w:ascii="AmsiPro-Light" w:hAnsi="AmsiPro-Light"/>
        </w:rPr>
      </w:pPr>
      <w:r w:rsidRPr="00390EFF">
        <w:rPr>
          <w:rFonts w:ascii="AmsiPro-Light" w:hAnsi="AmsiPro-Light"/>
        </w:rPr>
        <w:t xml:space="preserve">"Die Menopause ist eine Zeit des Umbruchs und der Anpassung für Frauen. Es ist wichtig, dass sie über die natürlichen Prozesse informiert sind und wissen, wie sie diese Phase mit Selbstbewusstsein und Wohlbefinden angehen können", </w:t>
      </w:r>
      <w:r w:rsidR="008E494E">
        <w:rPr>
          <w:rFonts w:ascii="AmsiPro-Light" w:hAnsi="AmsiPro-Light"/>
        </w:rPr>
        <w:t>meinte</w:t>
      </w:r>
      <w:r w:rsidRPr="00390EFF">
        <w:rPr>
          <w:rFonts w:ascii="AmsiPro-Light" w:hAnsi="AmsiPro-Light"/>
        </w:rPr>
        <w:t xml:space="preserve"> Dr. Lucia Will.</w:t>
      </w:r>
    </w:p>
    <w:p w14:paraId="69ECB44A" w14:textId="7D72139A" w:rsidR="00390EFF" w:rsidRPr="00390EFF" w:rsidRDefault="00390EFF" w:rsidP="00390EFF">
      <w:pPr>
        <w:rPr>
          <w:rFonts w:ascii="AmsiPro-Light" w:hAnsi="AmsiPro-Light"/>
        </w:rPr>
      </w:pPr>
      <w:r w:rsidRPr="00390EFF">
        <w:rPr>
          <w:rFonts w:ascii="AmsiPro-Light" w:hAnsi="AmsiPro-Light"/>
        </w:rPr>
        <w:t>Die Teilnehmerinnen hatten die Möglichkeit, Fragen zu stellen, Erfahrungen auszutauschen und wertvolle Erkenntnisse zu gewinnen</w:t>
      </w:r>
      <w:r w:rsidR="008E494E">
        <w:rPr>
          <w:rFonts w:ascii="AmsiPro-Light" w:hAnsi="AmsiPro-Light"/>
        </w:rPr>
        <w:t>.</w:t>
      </w:r>
      <w:r w:rsidR="008E494E">
        <w:rPr>
          <w:rFonts w:ascii="AmsiPro-Light" w:hAnsi="AmsiPro-Light"/>
        </w:rPr>
        <w:br/>
        <w:t xml:space="preserve">Beim nächsten Seminar im Rahmen des Frauengesundheitsprogramm „FRAU SEiN“ </w:t>
      </w:r>
      <w:r w:rsidR="00366E55">
        <w:rPr>
          <w:rFonts w:ascii="AmsiPro-Light" w:hAnsi="AmsiPro-Light"/>
        </w:rPr>
        <w:t xml:space="preserve">am 17.04.2024 </w:t>
      </w:r>
      <w:r w:rsidR="008E494E">
        <w:rPr>
          <w:rFonts w:ascii="AmsiPro-Light" w:hAnsi="AmsiPro-Light"/>
        </w:rPr>
        <w:t xml:space="preserve">wird die Ernährungswissenschaftlerin Mag. Bettina Vogl die Ernährung in den Wechseljahren beleuchten und wertvolle Tipps geben, um aktiv sowie gesund zu bleiben. Eine Anmeldung ist über </w:t>
      </w:r>
      <w:hyperlink r:id="rId5" w:history="1">
        <w:r w:rsidR="008E494E" w:rsidRPr="00BA42B5">
          <w:rPr>
            <w:rStyle w:val="Hyperlink"/>
            <w:rFonts w:ascii="AmsiPro-Light" w:hAnsi="AmsiPro-Light"/>
          </w:rPr>
          <w:t>www.frau-ida.at/frausein/veranstaltungen</w:t>
        </w:r>
      </w:hyperlink>
      <w:r w:rsidR="008E494E">
        <w:rPr>
          <w:rFonts w:ascii="AmsiPro-Light" w:hAnsi="AmsiPro-Light"/>
        </w:rPr>
        <w:t xml:space="preserve">, per Mail an </w:t>
      </w:r>
      <w:hyperlink r:id="rId6" w:history="1">
        <w:r w:rsidR="008E494E" w:rsidRPr="00BA42B5">
          <w:rPr>
            <w:rStyle w:val="Hyperlink"/>
            <w:rFonts w:ascii="AmsiPro-Light" w:hAnsi="AmsiPro-Light"/>
          </w:rPr>
          <w:t>frausein@frau-ida.at</w:t>
        </w:r>
      </w:hyperlink>
      <w:r w:rsidR="008E494E">
        <w:rPr>
          <w:rFonts w:ascii="AmsiPro-Light" w:hAnsi="AmsiPro-Light"/>
        </w:rPr>
        <w:t xml:space="preserve"> oder telefonisch unter 02822/2134020 möglich.</w:t>
      </w:r>
    </w:p>
    <w:p w14:paraId="6DB1974C" w14:textId="57933180" w:rsidR="00E57BE3" w:rsidRDefault="00E57BE3" w:rsidP="00D279AD">
      <w:pPr>
        <w:pStyle w:val="StandardWeb"/>
        <w:rPr>
          <w:rFonts w:ascii="AmsiPro-Light" w:hAnsi="AmsiPro-Light"/>
          <w:sz w:val="22"/>
          <w:szCs w:val="22"/>
        </w:rPr>
      </w:pPr>
      <w:r w:rsidRPr="00D279AD">
        <w:rPr>
          <w:rFonts w:ascii="AmsiPro-Light" w:hAnsi="AmsiPro-Light"/>
          <w:sz w:val="22"/>
          <w:szCs w:val="22"/>
        </w:rPr>
        <w:t>Nähere</w:t>
      </w:r>
      <w:r w:rsidR="00401EA6" w:rsidRPr="00D279AD">
        <w:rPr>
          <w:rFonts w:ascii="AmsiPro-Light" w:hAnsi="AmsiPro-Light"/>
          <w:sz w:val="22"/>
          <w:szCs w:val="22"/>
        </w:rPr>
        <w:t xml:space="preserve"> Informationen über </w:t>
      </w:r>
      <w:r w:rsidRPr="00D279AD">
        <w:rPr>
          <w:rFonts w:ascii="AmsiPro-Light" w:hAnsi="AmsiPro-Light"/>
          <w:sz w:val="22"/>
          <w:szCs w:val="22"/>
        </w:rPr>
        <w:t>das neue Frauengesundheitsprojekt</w:t>
      </w:r>
      <w:r w:rsidR="00401EA6" w:rsidRPr="00D279AD">
        <w:rPr>
          <w:rFonts w:ascii="AmsiPro-Light" w:hAnsi="AmsiPro-Light"/>
          <w:sz w:val="22"/>
          <w:szCs w:val="22"/>
        </w:rPr>
        <w:t xml:space="preserve"> und zukünftige Veranstaltungen </w:t>
      </w:r>
      <w:r w:rsidRPr="00D279AD">
        <w:rPr>
          <w:rFonts w:ascii="AmsiPro-Light" w:hAnsi="AmsiPro-Light"/>
          <w:sz w:val="22"/>
          <w:szCs w:val="22"/>
        </w:rPr>
        <w:t>finden Sie unter</w:t>
      </w:r>
      <w:r w:rsidR="00401EA6" w:rsidRPr="00D279AD">
        <w:rPr>
          <w:rFonts w:ascii="AmsiPro-Light" w:hAnsi="AmsiPro-Light"/>
          <w:sz w:val="22"/>
          <w:szCs w:val="22"/>
        </w:rPr>
        <w:t xml:space="preserve"> </w:t>
      </w:r>
      <w:hyperlink r:id="rId7" w:history="1">
        <w:r w:rsidRPr="00D279AD">
          <w:rPr>
            <w:rStyle w:val="Hyperlink"/>
            <w:rFonts w:ascii="AmsiPro-Light" w:hAnsi="AmsiPro-Light"/>
            <w:sz w:val="22"/>
            <w:szCs w:val="22"/>
          </w:rPr>
          <w:t>www.frau-ida.at/frausein</w:t>
        </w:r>
      </w:hyperlink>
      <w:r w:rsidRPr="00D279AD">
        <w:rPr>
          <w:rFonts w:ascii="AmsiPro-Light" w:hAnsi="AmsiPro-Light"/>
          <w:sz w:val="22"/>
          <w:szCs w:val="22"/>
        </w:rPr>
        <w:t>.</w:t>
      </w:r>
    </w:p>
    <w:p w14:paraId="35FECD3B" w14:textId="05A24EB6" w:rsidR="008E494E" w:rsidRPr="00D279AD" w:rsidRDefault="000454AE" w:rsidP="00B14139">
      <w:pPr>
        <w:rPr>
          <w:rFonts w:ascii="AmsiPro-Light" w:hAnsi="AmsiPro-Light"/>
        </w:rPr>
      </w:pPr>
      <w:r>
        <w:rPr>
          <w:rFonts w:ascii="AmsiPro-Light" w:hAnsi="AmsiPro-Light"/>
          <w:b/>
          <w:bCs/>
        </w:rPr>
        <w:t xml:space="preserve">Fotocredit: </w:t>
      </w:r>
      <w:r w:rsidRPr="000454AE">
        <w:rPr>
          <w:rFonts w:ascii="AmsiPro-Light" w:hAnsi="AmsiPro-Light"/>
        </w:rPr>
        <w:t>Waldviertler Frauenwirtschaft</w:t>
      </w:r>
      <w:r w:rsidR="00A23B85">
        <w:rPr>
          <w:rFonts w:ascii="AmsiPro-Light" w:hAnsi="AmsiPro-Light"/>
        </w:rPr>
        <w:t>, Bildunterschrift: Dr. Lucia Will</w:t>
      </w:r>
    </w:p>
    <w:p w14:paraId="00ABFAB2" w14:textId="33959FB6" w:rsidR="00E57BE3" w:rsidRPr="00E57BE3" w:rsidRDefault="00E57BE3" w:rsidP="00E57BE3">
      <w:pPr>
        <w:spacing w:after="0" w:line="240" w:lineRule="auto"/>
        <w:jc w:val="both"/>
        <w:rPr>
          <w:rFonts w:ascii="AmsiPro-Light" w:hAnsi="AmsiPro-Light" w:cs="Arial"/>
          <w:b/>
          <w:sz w:val="20"/>
          <w:szCs w:val="20"/>
          <w:u w:val="single"/>
        </w:rPr>
      </w:pPr>
      <w:r w:rsidRPr="00E57BE3">
        <w:rPr>
          <w:rFonts w:ascii="AmsiPro-Light" w:hAnsi="AmsiPro-Light" w:cs="Arial"/>
          <w:b/>
          <w:sz w:val="20"/>
          <w:szCs w:val="20"/>
          <w:u w:val="single"/>
        </w:rPr>
        <w:t xml:space="preserve">Weitere Informationen &amp; Kontakt für Rückfragen: </w:t>
      </w:r>
    </w:p>
    <w:p w14:paraId="60BD3416" w14:textId="33F3B245" w:rsidR="00E57BE3" w:rsidRPr="00E57BE3" w:rsidRDefault="00E57BE3" w:rsidP="00E57BE3">
      <w:pPr>
        <w:spacing w:after="0" w:line="240" w:lineRule="auto"/>
        <w:jc w:val="both"/>
        <w:rPr>
          <w:rFonts w:ascii="AmsiPro-Light" w:hAnsi="AmsiPro-Light" w:cs="Arial"/>
          <w:b/>
          <w:bCs/>
          <w:sz w:val="20"/>
          <w:szCs w:val="20"/>
        </w:rPr>
      </w:pPr>
      <w:r w:rsidRPr="00E57BE3">
        <w:rPr>
          <w:rFonts w:ascii="AmsiPro-Light" w:hAnsi="AmsiPro-Light" w:cs="Arial"/>
          <w:b/>
          <w:bCs/>
          <w:sz w:val="20"/>
          <w:szCs w:val="20"/>
        </w:rPr>
        <w:t>Obfrau Anne Blauensteiner, MA</w:t>
      </w:r>
    </w:p>
    <w:p w14:paraId="55841D63" w14:textId="466BB7CC" w:rsidR="00E57BE3" w:rsidRPr="00E57BE3" w:rsidRDefault="00E57BE3" w:rsidP="00E57BE3">
      <w:pPr>
        <w:spacing w:after="0" w:line="240" w:lineRule="auto"/>
        <w:jc w:val="both"/>
        <w:rPr>
          <w:rFonts w:ascii="AmsiPro-Light" w:hAnsi="AmsiPro-Light" w:cs="Arial"/>
          <w:sz w:val="20"/>
          <w:szCs w:val="20"/>
        </w:rPr>
      </w:pPr>
      <w:r w:rsidRPr="00E57BE3">
        <w:rPr>
          <w:rFonts w:ascii="AmsiPro-Light" w:hAnsi="AmsiPro-Light" w:cs="Arial"/>
          <w:sz w:val="20"/>
          <w:szCs w:val="20"/>
        </w:rPr>
        <w:t>Telefonnummer:</w:t>
      </w:r>
      <w:r w:rsidRPr="00E57BE3">
        <w:rPr>
          <w:rFonts w:ascii="AmsiPro-Light" w:hAnsi="AmsiPro-Light" w:cs="Arial"/>
          <w:sz w:val="20"/>
          <w:szCs w:val="20"/>
        </w:rPr>
        <w:tab/>
        <w:t>0676/4701030</w:t>
      </w:r>
    </w:p>
    <w:p w14:paraId="48684BC3" w14:textId="44341772" w:rsidR="00E57BE3" w:rsidRPr="00E57BE3" w:rsidRDefault="00E57BE3" w:rsidP="00E57BE3">
      <w:pPr>
        <w:spacing w:after="0" w:line="240" w:lineRule="auto"/>
        <w:jc w:val="both"/>
        <w:rPr>
          <w:rFonts w:ascii="AmsiPro-Light" w:hAnsi="AmsiPro-Light" w:cs="Arial"/>
          <w:sz w:val="20"/>
          <w:szCs w:val="20"/>
        </w:rPr>
      </w:pPr>
      <w:r w:rsidRPr="00E57BE3">
        <w:rPr>
          <w:rFonts w:ascii="AmsiPro-Light" w:hAnsi="AmsiPro-Light" w:cs="Arial"/>
          <w:sz w:val="20"/>
          <w:szCs w:val="20"/>
        </w:rPr>
        <w:t xml:space="preserve">Mailadresse: </w:t>
      </w:r>
      <w:r w:rsidRPr="00E57BE3">
        <w:rPr>
          <w:rFonts w:ascii="AmsiPro-Light" w:hAnsi="AmsiPro-Light" w:cs="Arial"/>
          <w:sz w:val="20"/>
          <w:szCs w:val="20"/>
        </w:rPr>
        <w:tab/>
      </w:r>
      <w:hyperlink r:id="rId8" w:history="1">
        <w:r w:rsidRPr="00E57BE3">
          <w:rPr>
            <w:rStyle w:val="Hyperlink"/>
            <w:rFonts w:ascii="AmsiPro-Light" w:hAnsi="AmsiPro-Light" w:cs="Arial"/>
            <w:sz w:val="20"/>
            <w:szCs w:val="20"/>
          </w:rPr>
          <w:t>office@frau-ida.at</w:t>
        </w:r>
      </w:hyperlink>
    </w:p>
    <w:p w14:paraId="642F47C9" w14:textId="19A70616" w:rsidR="00E57BE3" w:rsidRPr="00E57BE3" w:rsidRDefault="00E57BE3" w:rsidP="00E57BE3">
      <w:pPr>
        <w:spacing w:after="0" w:line="240" w:lineRule="auto"/>
        <w:jc w:val="both"/>
        <w:rPr>
          <w:rFonts w:ascii="AmsiPro-Light" w:hAnsi="AmsiPro-Light" w:cs="Arial"/>
          <w:sz w:val="20"/>
          <w:szCs w:val="20"/>
        </w:rPr>
      </w:pPr>
    </w:p>
    <w:p w14:paraId="04E1E2F5" w14:textId="332176BE" w:rsidR="00E57BE3" w:rsidRPr="00E57BE3" w:rsidRDefault="00E57BE3" w:rsidP="00E57BE3">
      <w:pPr>
        <w:spacing w:after="0" w:line="240" w:lineRule="auto"/>
        <w:jc w:val="both"/>
        <w:rPr>
          <w:rFonts w:ascii="AmsiPro-Light" w:hAnsi="AmsiPro-Light" w:cs="Arial"/>
          <w:b/>
          <w:bCs/>
          <w:sz w:val="20"/>
          <w:szCs w:val="20"/>
          <w:u w:val="single"/>
        </w:rPr>
      </w:pPr>
      <w:r w:rsidRPr="00E57BE3">
        <w:rPr>
          <w:rFonts w:ascii="AmsiPro-Light" w:hAnsi="AmsiPro-Light" w:cs="Arial"/>
          <w:b/>
          <w:bCs/>
          <w:sz w:val="20"/>
          <w:szCs w:val="20"/>
          <w:u w:val="single"/>
        </w:rPr>
        <w:t>Projektleitung:</w:t>
      </w:r>
    </w:p>
    <w:p w14:paraId="68CC8AEC" w14:textId="204063CF" w:rsidR="00E57BE3" w:rsidRPr="00E57BE3" w:rsidRDefault="00E57BE3" w:rsidP="00E57BE3">
      <w:pPr>
        <w:spacing w:after="0" w:line="240" w:lineRule="auto"/>
        <w:jc w:val="both"/>
        <w:rPr>
          <w:rFonts w:ascii="AmsiPro-Light" w:hAnsi="AmsiPro-Light" w:cs="Arial"/>
          <w:sz w:val="20"/>
          <w:szCs w:val="20"/>
        </w:rPr>
      </w:pPr>
      <w:r w:rsidRPr="00E57BE3">
        <w:rPr>
          <w:rFonts w:ascii="AmsiPro-Light" w:hAnsi="AmsiPro-Light" w:cs="Arial"/>
          <w:sz w:val="20"/>
          <w:szCs w:val="20"/>
        </w:rPr>
        <w:t xml:space="preserve">Verena Strabler </w:t>
      </w:r>
    </w:p>
    <w:p w14:paraId="09FA693D" w14:textId="0FF5587C" w:rsidR="00E57BE3" w:rsidRPr="00E57BE3" w:rsidRDefault="00E57BE3" w:rsidP="00E57BE3">
      <w:pPr>
        <w:spacing w:after="0" w:line="240" w:lineRule="auto"/>
        <w:jc w:val="both"/>
        <w:rPr>
          <w:rFonts w:ascii="AmsiPro-Light" w:hAnsi="AmsiPro-Light" w:cs="Arial"/>
          <w:sz w:val="20"/>
          <w:szCs w:val="20"/>
        </w:rPr>
      </w:pPr>
      <w:r w:rsidRPr="00E57BE3">
        <w:rPr>
          <w:rFonts w:ascii="AmsiPro-Light" w:hAnsi="AmsiPro-Light" w:cs="Arial"/>
          <w:sz w:val="20"/>
          <w:szCs w:val="20"/>
        </w:rPr>
        <w:t xml:space="preserve">Telefonnummer: </w:t>
      </w:r>
      <w:r w:rsidRPr="00E57BE3">
        <w:rPr>
          <w:rFonts w:ascii="AmsiPro-Light" w:hAnsi="AmsiPro-Light" w:cs="Arial"/>
          <w:sz w:val="20"/>
          <w:szCs w:val="20"/>
        </w:rPr>
        <w:tab/>
        <w:t>02822/21340</w:t>
      </w:r>
    </w:p>
    <w:p w14:paraId="66A3F30B" w14:textId="78E682AE" w:rsidR="00E57BE3" w:rsidRPr="00E57BE3" w:rsidRDefault="00E57BE3" w:rsidP="00E57BE3">
      <w:pPr>
        <w:spacing w:after="0" w:line="240" w:lineRule="auto"/>
        <w:jc w:val="both"/>
        <w:rPr>
          <w:rFonts w:ascii="AmsiPro-Light" w:hAnsi="AmsiPro-Light" w:cs="Arial"/>
          <w:sz w:val="20"/>
          <w:szCs w:val="20"/>
        </w:rPr>
      </w:pPr>
      <w:r w:rsidRPr="00E57BE3">
        <w:rPr>
          <w:rFonts w:ascii="AmsiPro-Light" w:hAnsi="AmsiPro-Light" w:cs="Arial"/>
          <w:sz w:val="20"/>
          <w:szCs w:val="20"/>
        </w:rPr>
        <w:t xml:space="preserve">Mailadresse: </w:t>
      </w:r>
      <w:r w:rsidRPr="00E57BE3">
        <w:rPr>
          <w:rFonts w:ascii="AmsiPro-Light" w:hAnsi="AmsiPro-Light" w:cs="Arial"/>
          <w:sz w:val="20"/>
          <w:szCs w:val="20"/>
        </w:rPr>
        <w:tab/>
      </w:r>
      <w:r w:rsidR="005009F8">
        <w:rPr>
          <w:rFonts w:ascii="AmsiPro-Light" w:hAnsi="AmsiPro-Light" w:cs="Arial"/>
          <w:sz w:val="20"/>
          <w:szCs w:val="20"/>
        </w:rPr>
        <w:tab/>
      </w:r>
      <w:hyperlink r:id="rId9" w:history="1">
        <w:r w:rsidR="005009F8" w:rsidRPr="00223C39">
          <w:rPr>
            <w:rStyle w:val="Hyperlink"/>
            <w:rFonts w:ascii="AmsiPro-Light" w:hAnsi="AmsiPro-Light" w:cs="Arial"/>
            <w:sz w:val="20"/>
            <w:szCs w:val="20"/>
          </w:rPr>
          <w:t>office@frau-ida.at</w:t>
        </w:r>
      </w:hyperlink>
    </w:p>
    <w:p w14:paraId="79DF3B71" w14:textId="131335E6" w:rsidR="001A5836" w:rsidRDefault="00E57BE3" w:rsidP="001A5836">
      <w:pPr>
        <w:spacing w:after="0" w:line="240" w:lineRule="auto"/>
        <w:jc w:val="both"/>
        <w:rPr>
          <w:rFonts w:ascii="AmsiPro-Light" w:hAnsi="AmsiPro-Light" w:cs="Arial"/>
          <w:sz w:val="20"/>
          <w:szCs w:val="20"/>
        </w:rPr>
      </w:pPr>
      <w:r w:rsidRPr="00E57BE3">
        <w:rPr>
          <w:rFonts w:ascii="AmsiPro-Light" w:hAnsi="AmsiPro-Light" w:cs="Arial"/>
          <w:sz w:val="20"/>
          <w:szCs w:val="20"/>
        </w:rPr>
        <w:t xml:space="preserve">Homepage: </w:t>
      </w:r>
      <w:r w:rsidRPr="00E57BE3">
        <w:rPr>
          <w:rFonts w:ascii="AmsiPro-Light" w:hAnsi="AmsiPro-Light" w:cs="Arial"/>
          <w:sz w:val="20"/>
          <w:szCs w:val="20"/>
        </w:rPr>
        <w:tab/>
      </w:r>
      <w:r w:rsidR="005009F8">
        <w:rPr>
          <w:rFonts w:ascii="AmsiPro-Light" w:hAnsi="AmsiPro-Light" w:cs="Arial"/>
          <w:sz w:val="20"/>
          <w:szCs w:val="20"/>
        </w:rPr>
        <w:tab/>
      </w:r>
      <w:hyperlink r:id="rId10" w:history="1">
        <w:r w:rsidR="005009F8" w:rsidRPr="00223C39">
          <w:rPr>
            <w:rStyle w:val="Hyperlink"/>
            <w:rFonts w:ascii="AmsiPro-Light" w:hAnsi="AmsiPro-Light" w:cs="Arial"/>
            <w:sz w:val="20"/>
            <w:szCs w:val="20"/>
          </w:rPr>
          <w:t>www.frau-ida.at</w:t>
        </w:r>
      </w:hyperlink>
      <w:r>
        <w:rPr>
          <w:rFonts w:ascii="AmsiPro-Light" w:hAnsi="AmsiPro-Light" w:cs="Arial"/>
          <w:sz w:val="20"/>
          <w:szCs w:val="20"/>
        </w:rPr>
        <w:br/>
      </w:r>
      <w:r>
        <w:rPr>
          <w:rFonts w:ascii="AmsiPro-Light" w:hAnsi="AmsiPro-Light" w:cs="Arial"/>
          <w:sz w:val="20"/>
          <w:szCs w:val="20"/>
        </w:rPr>
        <w:tab/>
      </w:r>
      <w:r>
        <w:rPr>
          <w:rFonts w:ascii="AmsiPro-Light" w:hAnsi="AmsiPro-Light" w:cs="Arial"/>
          <w:sz w:val="20"/>
          <w:szCs w:val="20"/>
        </w:rPr>
        <w:tab/>
      </w:r>
      <w:r w:rsidR="005009F8">
        <w:rPr>
          <w:rFonts w:ascii="AmsiPro-Light" w:hAnsi="AmsiPro-Light" w:cs="Arial"/>
          <w:sz w:val="20"/>
          <w:szCs w:val="20"/>
        </w:rPr>
        <w:tab/>
      </w:r>
      <w:hyperlink r:id="rId11" w:history="1">
        <w:r w:rsidR="00C95C26" w:rsidRPr="00223C39">
          <w:rPr>
            <w:rStyle w:val="Hyperlink"/>
            <w:rFonts w:ascii="AmsiPro-Light" w:hAnsi="AmsiPro-Light" w:cs="Arial"/>
            <w:sz w:val="20"/>
            <w:szCs w:val="20"/>
          </w:rPr>
          <w:t>www.frau-ida.at/frausein</w:t>
        </w:r>
      </w:hyperlink>
      <w:r>
        <w:rPr>
          <w:rFonts w:ascii="AmsiPro-Light" w:hAnsi="AmsiPro-Light" w:cs="Arial"/>
          <w:sz w:val="20"/>
          <w:szCs w:val="20"/>
        </w:rPr>
        <w:t xml:space="preserve"> </w:t>
      </w:r>
    </w:p>
    <w:p w14:paraId="49903451" w14:textId="46C4D513" w:rsidR="001A5836" w:rsidRPr="001A5836" w:rsidRDefault="001A5836" w:rsidP="001A5836">
      <w:pPr>
        <w:spacing w:after="0" w:line="240" w:lineRule="auto"/>
        <w:jc w:val="both"/>
        <w:rPr>
          <w:rFonts w:ascii="AmsiPro-Light" w:hAnsi="AmsiPro-Light" w:cs="Arial"/>
          <w:sz w:val="20"/>
          <w:szCs w:val="20"/>
        </w:rPr>
      </w:pPr>
    </w:p>
    <w:p w14:paraId="0750354E" w14:textId="6307813C" w:rsidR="00B14139" w:rsidRPr="00B14139" w:rsidRDefault="001A5836">
      <w:pPr>
        <w:rPr>
          <w:rFonts w:ascii="AmsiPro-Light" w:hAnsi="AmsiPro-Light"/>
          <w:b/>
          <w:bCs/>
        </w:rPr>
      </w:pPr>
      <w:r w:rsidRPr="00B14139">
        <w:rPr>
          <w:noProof/>
        </w:rPr>
        <w:drawing>
          <wp:anchor distT="0" distB="0" distL="114300" distR="114300" simplePos="0" relativeHeight="251658240" behindDoc="1" locked="0" layoutInCell="1" allowOverlap="1" wp14:anchorId="01959495" wp14:editId="72E3C421">
            <wp:simplePos x="0" y="0"/>
            <wp:positionH relativeFrom="margin">
              <wp:posOffset>-223520</wp:posOffset>
            </wp:positionH>
            <wp:positionV relativeFrom="paragraph">
              <wp:posOffset>285750</wp:posOffset>
            </wp:positionV>
            <wp:extent cx="5760720" cy="1099820"/>
            <wp:effectExtent l="0" t="0" r="0" b="5080"/>
            <wp:wrapNone/>
            <wp:docPr id="4858019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80197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099820"/>
                    </a:xfrm>
                    <a:prstGeom prst="rect">
                      <a:avLst/>
                    </a:prstGeom>
                  </pic:spPr>
                </pic:pic>
              </a:graphicData>
            </a:graphic>
            <wp14:sizeRelH relativeFrom="page">
              <wp14:pctWidth>0</wp14:pctWidth>
            </wp14:sizeRelH>
            <wp14:sizeRelV relativeFrom="page">
              <wp14:pctHeight>0</wp14:pctHeight>
            </wp14:sizeRelV>
          </wp:anchor>
        </w:drawing>
      </w:r>
      <w:r w:rsidR="00B14139" w:rsidRPr="00B14139">
        <w:rPr>
          <w:rFonts w:ascii="AmsiPro-Light" w:hAnsi="AmsiPro-Light"/>
          <w:b/>
          <w:bCs/>
        </w:rPr>
        <w:t>Wir danken unseren Sponsor:innen und Partner:innen:</w:t>
      </w:r>
    </w:p>
    <w:p w14:paraId="69B9636F" w14:textId="7008ADDE" w:rsidR="00B14139" w:rsidRDefault="00B14139"/>
    <w:sectPr w:rsidR="00B141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siPro-Light">
    <w:panose1 w:val="020B0A06020201010104"/>
    <w:charset w:val="00"/>
    <w:family w:val="swiss"/>
    <w:notTrueType/>
    <w:pitch w:val="variable"/>
    <w:sig w:usb0="A000002F" w:usb1="500020FF"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EC1906"/>
    <w:lvl w:ilvl="0">
      <w:start w:val="1"/>
      <w:numFmt w:val="bullet"/>
      <w:pStyle w:val="Aufzhlungszeichen"/>
      <w:lvlText w:val="−"/>
      <w:lvlJc w:val="left"/>
      <w:pPr>
        <w:ind w:left="720" w:hanging="360"/>
      </w:pPr>
      <w:rPr>
        <w:rFonts w:ascii="Century Gothic" w:hAnsi="Century Gothic" w:hint="default"/>
        <w:color w:val="0D0D0D"/>
      </w:rPr>
    </w:lvl>
  </w:abstractNum>
  <w:num w:numId="1" w16cid:durableId="147117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A6"/>
    <w:rsid w:val="000454AE"/>
    <w:rsid w:val="000B08BF"/>
    <w:rsid w:val="00194064"/>
    <w:rsid w:val="001A5836"/>
    <w:rsid w:val="00366E55"/>
    <w:rsid w:val="00390EFF"/>
    <w:rsid w:val="00401EA6"/>
    <w:rsid w:val="005009F8"/>
    <w:rsid w:val="005B415B"/>
    <w:rsid w:val="00774E13"/>
    <w:rsid w:val="008E494E"/>
    <w:rsid w:val="00997DD8"/>
    <w:rsid w:val="00A23B85"/>
    <w:rsid w:val="00A8764B"/>
    <w:rsid w:val="00B14139"/>
    <w:rsid w:val="00BD442C"/>
    <w:rsid w:val="00C95C26"/>
    <w:rsid w:val="00D0640F"/>
    <w:rsid w:val="00D20C26"/>
    <w:rsid w:val="00D279AD"/>
    <w:rsid w:val="00DC0391"/>
    <w:rsid w:val="00E57BE3"/>
    <w:rsid w:val="00EB47ED"/>
    <w:rsid w:val="00EC7728"/>
    <w:rsid w:val="00F76F0E"/>
    <w:rsid w:val="00FB0F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4B3A"/>
  <w15:chartTrackingRefBased/>
  <w15:docId w15:val="{618642FE-3271-40D3-A985-CD131B15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01EA6"/>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401EA6"/>
    <w:rPr>
      <w:b/>
      <w:bCs/>
    </w:rPr>
  </w:style>
  <w:style w:type="character" w:styleId="Hyperlink">
    <w:name w:val="Hyperlink"/>
    <w:basedOn w:val="Absatz-Standardschriftart"/>
    <w:uiPriority w:val="99"/>
    <w:unhideWhenUsed/>
    <w:rsid w:val="00401EA6"/>
    <w:rPr>
      <w:color w:val="0000FF"/>
      <w:u w:val="single"/>
    </w:rPr>
  </w:style>
  <w:style w:type="character" w:styleId="Hervorhebung">
    <w:name w:val="Emphasis"/>
    <w:basedOn w:val="Absatz-Standardschriftart"/>
    <w:uiPriority w:val="20"/>
    <w:qFormat/>
    <w:rsid w:val="00401EA6"/>
    <w:rPr>
      <w:i/>
      <w:iCs/>
    </w:rPr>
  </w:style>
  <w:style w:type="character" w:styleId="NichtaufgelsteErwhnung">
    <w:name w:val="Unresolved Mention"/>
    <w:basedOn w:val="Absatz-Standardschriftart"/>
    <w:uiPriority w:val="99"/>
    <w:semiHidden/>
    <w:unhideWhenUsed/>
    <w:rsid w:val="00E57BE3"/>
    <w:rPr>
      <w:color w:val="605E5C"/>
      <w:shd w:val="clear" w:color="auto" w:fill="E1DFDD"/>
    </w:rPr>
  </w:style>
  <w:style w:type="character" w:styleId="BesuchterLink">
    <w:name w:val="FollowedHyperlink"/>
    <w:basedOn w:val="Absatz-Standardschriftart"/>
    <w:uiPriority w:val="99"/>
    <w:semiHidden/>
    <w:unhideWhenUsed/>
    <w:rsid w:val="00E57BE3"/>
    <w:rPr>
      <w:color w:val="954F72" w:themeColor="followedHyperlink"/>
      <w:u w:val="single"/>
    </w:rPr>
  </w:style>
  <w:style w:type="paragraph" w:styleId="Aufzhlungszeichen">
    <w:name w:val="List Bullet"/>
    <w:basedOn w:val="Standard"/>
    <w:uiPriority w:val="10"/>
    <w:unhideWhenUsed/>
    <w:rsid w:val="00E57BE3"/>
    <w:pPr>
      <w:numPr>
        <w:numId w:val="1"/>
      </w:numPr>
      <w:spacing w:before="120" w:after="200" w:line="264" w:lineRule="auto"/>
    </w:pPr>
    <w:rPr>
      <w:rFonts w:ascii="Calibri" w:hAnsi="Calibri" w:cs="Calibri"/>
      <w:color w:val="595959"/>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5232">
      <w:bodyDiv w:val="1"/>
      <w:marLeft w:val="0"/>
      <w:marRight w:val="0"/>
      <w:marTop w:val="0"/>
      <w:marBottom w:val="0"/>
      <w:divBdr>
        <w:top w:val="none" w:sz="0" w:space="0" w:color="auto"/>
        <w:left w:val="none" w:sz="0" w:space="0" w:color="auto"/>
        <w:bottom w:val="none" w:sz="0" w:space="0" w:color="auto"/>
        <w:right w:val="none" w:sz="0" w:space="0" w:color="auto"/>
      </w:divBdr>
    </w:div>
    <w:div w:id="201675561">
      <w:bodyDiv w:val="1"/>
      <w:marLeft w:val="0"/>
      <w:marRight w:val="0"/>
      <w:marTop w:val="0"/>
      <w:marBottom w:val="0"/>
      <w:divBdr>
        <w:top w:val="none" w:sz="0" w:space="0" w:color="auto"/>
        <w:left w:val="none" w:sz="0" w:space="0" w:color="auto"/>
        <w:bottom w:val="none" w:sz="0" w:space="0" w:color="auto"/>
        <w:right w:val="none" w:sz="0" w:space="0" w:color="auto"/>
      </w:divBdr>
    </w:div>
    <w:div w:id="1117064076">
      <w:bodyDiv w:val="1"/>
      <w:marLeft w:val="0"/>
      <w:marRight w:val="0"/>
      <w:marTop w:val="0"/>
      <w:marBottom w:val="0"/>
      <w:divBdr>
        <w:top w:val="none" w:sz="0" w:space="0" w:color="auto"/>
        <w:left w:val="none" w:sz="0" w:space="0" w:color="auto"/>
        <w:bottom w:val="none" w:sz="0" w:space="0" w:color="auto"/>
        <w:right w:val="none" w:sz="0" w:space="0" w:color="auto"/>
      </w:divBdr>
    </w:div>
    <w:div w:id="1976905667">
      <w:bodyDiv w:val="1"/>
      <w:marLeft w:val="0"/>
      <w:marRight w:val="0"/>
      <w:marTop w:val="0"/>
      <w:marBottom w:val="0"/>
      <w:divBdr>
        <w:top w:val="none" w:sz="0" w:space="0" w:color="auto"/>
        <w:left w:val="none" w:sz="0" w:space="0" w:color="auto"/>
        <w:bottom w:val="none" w:sz="0" w:space="0" w:color="auto"/>
        <w:right w:val="none" w:sz="0" w:space="0" w:color="auto"/>
      </w:divBdr>
    </w:div>
    <w:div w:id="19888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rau-ida.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u-ida.at/frausein"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usein@frau-ida.at" TargetMode="External"/><Relationship Id="rId11" Type="http://schemas.openxmlformats.org/officeDocument/2006/relationships/hyperlink" Target="http://www.frau-ida.at/frausein" TargetMode="External"/><Relationship Id="rId5" Type="http://schemas.openxmlformats.org/officeDocument/2006/relationships/hyperlink" Target="http://www.frau-ida.at/frausein/veranstaltungen" TargetMode="External"/><Relationship Id="rId10" Type="http://schemas.openxmlformats.org/officeDocument/2006/relationships/hyperlink" Target="http://www.frau-ida.at" TargetMode="External"/><Relationship Id="rId4" Type="http://schemas.openxmlformats.org/officeDocument/2006/relationships/webSettings" Target="webSettings.xml"/><Relationship Id="rId9" Type="http://schemas.openxmlformats.org/officeDocument/2006/relationships/hyperlink" Target="mailto:office@frau-ida.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IDA</dc:creator>
  <cp:keywords/>
  <dc:description/>
  <cp:lastModifiedBy>Frau IDA</cp:lastModifiedBy>
  <cp:revision>5</cp:revision>
  <dcterms:created xsi:type="dcterms:W3CDTF">2024-03-11T13:46:00Z</dcterms:created>
  <dcterms:modified xsi:type="dcterms:W3CDTF">2024-03-22T09:02:00Z</dcterms:modified>
</cp:coreProperties>
</file>